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025" w:type="dxa"/>
        <w:tblLook w:val="04A0" w:firstRow="1" w:lastRow="0" w:firstColumn="1" w:lastColumn="0" w:noHBand="0" w:noVBand="1"/>
      </w:tblPr>
      <w:tblGrid>
        <w:gridCol w:w="1630"/>
        <w:gridCol w:w="7871"/>
        <w:gridCol w:w="2689"/>
        <w:gridCol w:w="2835"/>
      </w:tblGrid>
      <w:tr w:rsidR="00A64E76" w:rsidRPr="00A64E76" w14:paraId="265F8B66" w14:textId="0645CB11" w:rsidTr="00C563B0">
        <w:tc>
          <w:tcPr>
            <w:tcW w:w="15025" w:type="dxa"/>
            <w:gridSpan w:val="4"/>
          </w:tcPr>
          <w:p w14:paraId="3E8C0266" w14:textId="6B60DC17" w:rsidR="00A64E76" w:rsidRPr="00A64E76" w:rsidRDefault="00A64E76" w:rsidP="00A64E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0608472"/>
            <w:bookmarkStart w:id="1" w:name="_Hlk10608499"/>
            <w:r w:rsidRPr="00A64E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Verlaufsplan </w:t>
            </w:r>
            <w:r w:rsidR="00C770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e- Funktion</w:t>
            </w:r>
          </w:p>
        </w:tc>
      </w:tr>
      <w:tr w:rsidR="00A64E76" w:rsidRPr="00A64E76" w14:paraId="61D1CC34" w14:textId="1C44D7E0" w:rsidTr="00A75188">
        <w:tc>
          <w:tcPr>
            <w:tcW w:w="1630" w:type="dxa"/>
          </w:tcPr>
          <w:p w14:paraId="3A738FD6" w14:textId="77777777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Stunde</w:t>
            </w:r>
          </w:p>
        </w:tc>
        <w:tc>
          <w:tcPr>
            <w:tcW w:w="7871" w:type="dxa"/>
          </w:tcPr>
          <w:p w14:paraId="7E61DF07" w14:textId="07DE02D8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Thema und Lerninhalte</w:t>
            </w:r>
          </w:p>
        </w:tc>
        <w:tc>
          <w:tcPr>
            <w:tcW w:w="2689" w:type="dxa"/>
          </w:tcPr>
          <w:p w14:paraId="0BB60B07" w14:textId="77777777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Material</w:t>
            </w:r>
          </w:p>
        </w:tc>
        <w:tc>
          <w:tcPr>
            <w:tcW w:w="2835" w:type="dxa"/>
          </w:tcPr>
          <w:p w14:paraId="181A7788" w14:textId="6CBBC5E9" w:rsidR="00A64E76" w:rsidRPr="00A64E76" w:rsidRDefault="00A64E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Hausaufgaben</w:t>
            </w:r>
          </w:p>
        </w:tc>
      </w:tr>
      <w:tr w:rsidR="00A64E76" w:rsidRPr="00A64E76" w14:paraId="4A2055B9" w14:textId="4A685700" w:rsidTr="00A75188">
        <w:tc>
          <w:tcPr>
            <w:tcW w:w="1630" w:type="dxa"/>
          </w:tcPr>
          <w:p w14:paraId="4893DDBA" w14:textId="06E87FF4" w:rsidR="00A64E76" w:rsidRPr="00A64E76" w:rsidRDefault="00571EB4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  <w:r w:rsidR="00A64E76" w:rsidRPr="00A6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1" w:type="dxa"/>
          </w:tcPr>
          <w:p w14:paraId="3C0D3A43" w14:textId="77777777" w:rsid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Wiederholung </w:t>
            </w:r>
          </w:p>
          <w:p w14:paraId="24654574" w14:textId="7DE859C2" w:rsidR="00A64E76" w:rsidRPr="00D65E57" w:rsidRDefault="00A64E76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Rechnen Potenz</w:t>
            </w:r>
            <w:r w:rsidR="00D65E57">
              <w:rPr>
                <w:rFonts w:ascii="Times New Roman" w:hAnsi="Times New Roman" w:cs="Times New Roman"/>
                <w:sz w:val="24"/>
                <w:szCs w:val="24"/>
              </w:rPr>
              <w:t>gesetze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p>
                  </m:sSup>
                </m:den>
              </m:f>
            </m:oMath>
            <w:r w:rsidR="00D65E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und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sup>
                  </m:sSup>
                </m:e>
              </m:rad>
            </m:oMath>
          </w:p>
          <w:p w14:paraId="3E4B2F2A" w14:textId="77777777" w:rsidR="00D65E57" w:rsidRPr="00D65E57" w:rsidRDefault="00D65E57" w:rsidP="00A64E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Eigenschaften einer linearen Funktion beschreiben: </w:t>
            </w:r>
          </w:p>
          <w:p w14:paraId="24DF5C14" w14:textId="77777777" w:rsidR="00D65E57" w:rsidRDefault="00D65E57" w:rsidP="00D65E57">
            <w:pPr>
              <w:pStyle w:val="Listenabsatz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Wertemenge, Definitionsmenge, Schnittpunkt mit der y-Achse, Schnittpunkt mit der x-Achse (Nullstelle) </w:t>
            </w:r>
          </w:p>
          <w:p w14:paraId="6BAE058E" w14:textId="2EA9C318" w:rsidR="00D65E57" w:rsidRPr="00A64E76" w:rsidRDefault="00D65E57" w:rsidP="00D65E57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Einführung Monotonie  (Streng Monoton erst in Klasse 11.)</w:t>
            </w:r>
          </w:p>
        </w:tc>
        <w:tc>
          <w:tcPr>
            <w:tcW w:w="2689" w:type="dxa"/>
          </w:tcPr>
          <w:p w14:paraId="0E180263" w14:textId="40B67046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E767D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2FBB1AFD" w14:textId="34746AEF" w:rsidTr="00A75188">
        <w:tc>
          <w:tcPr>
            <w:tcW w:w="1630" w:type="dxa"/>
          </w:tcPr>
          <w:p w14:paraId="5585782B" w14:textId="34377064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0EBCBD29" w14:textId="0C61501E" w:rsidR="00D760F1" w:rsidRDefault="00D65E57" w:rsidP="00D7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F1">
              <w:rPr>
                <w:rFonts w:ascii="Times New Roman" w:hAnsi="Times New Roman" w:cs="Times New Roman"/>
                <w:sz w:val="24"/>
                <w:szCs w:val="24"/>
              </w:rPr>
              <w:t>Einstieg e -Funktionen</w:t>
            </w:r>
            <w:r w:rsidR="00D760F1">
              <w:rPr>
                <w:rFonts w:ascii="Times New Roman" w:hAnsi="Times New Roman" w:cs="Times New Roman"/>
                <w:sz w:val="24"/>
                <w:szCs w:val="24"/>
              </w:rPr>
              <w:t xml:space="preserve"> am Praxisbeispiel</w:t>
            </w:r>
          </w:p>
          <w:p w14:paraId="63EC3FD5" w14:textId="44AAB8B7" w:rsidR="00D760F1" w:rsidRPr="00D760F1" w:rsidRDefault="00D760F1" w:rsidP="00D7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0F1">
              <w:rPr>
                <w:rFonts w:ascii="Times New Roman" w:hAnsi="Times New Roman" w:cs="Times New Roman"/>
                <w:sz w:val="24"/>
                <w:szCs w:val="24"/>
              </w:rPr>
              <w:t>Wertetabelle und Schaubild</w:t>
            </w:r>
          </w:p>
          <w:p w14:paraId="0937C911" w14:textId="1F784FC7" w:rsid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  <w:r w:rsidR="00C770BE">
              <w:rPr>
                <w:rFonts w:ascii="Times New Roman" w:hAnsi="Times New Roman" w:cs="Times New Roman"/>
                <w:sz w:val="24"/>
                <w:szCs w:val="24"/>
              </w:rPr>
              <w:t>e-Funktion</w:t>
            </w:r>
          </w:p>
          <w:p w14:paraId="7C5FDAEA" w14:textId="65994129" w:rsidR="00D65E57" w:rsidRPr="00A64E76" w:rsidRDefault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045E4649" w14:textId="4365A0C1" w:rsidR="00D65E57" w:rsidRPr="00A64E76" w:rsidRDefault="00D6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71E46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1F108D2A" w14:textId="6A916042" w:rsidTr="00A75188">
        <w:tc>
          <w:tcPr>
            <w:tcW w:w="1630" w:type="dxa"/>
          </w:tcPr>
          <w:p w14:paraId="380725CA" w14:textId="31089D29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7E475627" w14:textId="77777777" w:rsidR="00D760F1" w:rsidRDefault="00D760F1" w:rsidP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93F9" w14:textId="2CD4E44E" w:rsidR="00A64E76" w:rsidRPr="00A64E76" w:rsidRDefault="003F236A" w:rsidP="003F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</w:tcPr>
          <w:p w14:paraId="3FD665EA" w14:textId="7F3B081E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26B57E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6" w:rsidRPr="00A64E76" w14:paraId="5812F589" w14:textId="760D83BA" w:rsidTr="00A75188">
        <w:tc>
          <w:tcPr>
            <w:tcW w:w="1630" w:type="dxa"/>
          </w:tcPr>
          <w:p w14:paraId="59043EDA" w14:textId="41D42471" w:rsidR="00A64E76" w:rsidRPr="00A64E76" w:rsidRDefault="00A75188" w:rsidP="00ED11D9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12EC0CB0" w14:textId="11C123DC" w:rsidR="00D65E57" w:rsidRPr="00A75188" w:rsidRDefault="003F236A" w:rsidP="00D760F1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04AF671A" w14:textId="31FE0266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83786B" w14:textId="77777777" w:rsidR="00A64E76" w:rsidRPr="00A64E76" w:rsidRDefault="00A6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D3401" w:rsidRPr="00A64E76" w14:paraId="494CEF86" w14:textId="71AF98D4" w:rsidTr="00A75188">
        <w:tc>
          <w:tcPr>
            <w:tcW w:w="1630" w:type="dxa"/>
          </w:tcPr>
          <w:p w14:paraId="6A625F3C" w14:textId="0C25395F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637D49A1" w14:textId="7033C63B" w:rsidR="00D760F1" w:rsidRPr="00A64E76" w:rsidRDefault="000D3401" w:rsidP="00D7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C7229" w14:textId="398974FB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BE48847" w14:textId="7C58F8AC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86F5DF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8AF02AB" w14:textId="6C936BC3" w:rsidTr="00A75188">
        <w:tc>
          <w:tcPr>
            <w:tcW w:w="1630" w:type="dxa"/>
          </w:tcPr>
          <w:p w14:paraId="278DB874" w14:textId="012E6AC6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02EA0CA4" w14:textId="43216301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</w:tcPr>
          <w:p w14:paraId="67F3A287" w14:textId="7C48E44E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A0C80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60E48ADE" w14:textId="26DE83A9" w:rsidTr="00A75188">
        <w:tc>
          <w:tcPr>
            <w:tcW w:w="1630" w:type="dxa"/>
          </w:tcPr>
          <w:p w14:paraId="3D061AA3" w14:textId="0CCAA757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72E0079C" w14:textId="7BA5159D" w:rsidR="000D3401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Aufgaben zu Fall </w:t>
            </w:r>
            <w:r w:rsidR="00EB1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r w:rsidR="00EB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E6F870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Fehlende Koordinate errechnen.</w:t>
            </w:r>
          </w:p>
          <w:p w14:paraId="1790DB3E" w14:textId="7E53AFCD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Punktprobe </w:t>
            </w:r>
          </w:p>
          <w:p w14:paraId="2B379ED5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 skizzieren (Unterschied „Zeichnen“ und „Skizzieren“ erläutern. </w:t>
            </w:r>
          </w:p>
          <w:p w14:paraId="0FD52BE5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Gegebene Funktionen ablesen. </w:t>
            </w:r>
          </w:p>
          <w:p w14:paraId="0001B3DB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Achsen und Punkte finden, an denen Funktionen sich spiegeln.</w:t>
            </w:r>
          </w:p>
          <w:p w14:paraId="5C5D8CDB" w14:textId="77777777" w:rsidR="000D3401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Symmetrie und Monotonie beschreiben. </w:t>
            </w:r>
          </w:p>
          <w:p w14:paraId="0BF1A586" w14:textId="77777777" w:rsidR="000D3401" w:rsidRPr="003F236A" w:rsidRDefault="000D3401" w:rsidP="000D3401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Funktionsvorschrift y = a 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errechnen, wenn ein Punkt gegeben ist. </w:t>
            </w:r>
          </w:p>
          <w:p w14:paraId="2E38A1C1" w14:textId="19FF2F39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A227FA" w14:textId="136B6E10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DB94B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4145851" w14:textId="296A565A" w:rsidTr="00A75188">
        <w:tc>
          <w:tcPr>
            <w:tcW w:w="1630" w:type="dxa"/>
          </w:tcPr>
          <w:p w14:paraId="7A05B174" w14:textId="051F537B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058AB726" w14:textId="62F33EF8" w:rsidR="003757F6" w:rsidRPr="003757F6" w:rsidRDefault="003757F6" w:rsidP="003757F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7F6">
              <w:rPr>
                <w:rFonts w:ascii="Times New Roman" w:hAnsi="Times New Roman" w:cs="Times New Roman"/>
                <w:sz w:val="24"/>
                <w:szCs w:val="24"/>
              </w:rPr>
              <w:t xml:space="preserve">Skizieren von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und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3757F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8C3965F" w14:textId="77777777" w:rsidR="003757F6" w:rsidRPr="003757F6" w:rsidRDefault="003757F6" w:rsidP="003757F6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A348" w14:textId="18FEE458" w:rsidR="003757F6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705C99E" w14:textId="6A179FAA" w:rsidR="000D3401" w:rsidRPr="00A64E76" w:rsidRDefault="003757F6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Gruppenarbeit</w:t>
            </w:r>
          </w:p>
        </w:tc>
        <w:tc>
          <w:tcPr>
            <w:tcW w:w="2835" w:type="dxa"/>
          </w:tcPr>
          <w:p w14:paraId="6F7F87F2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1584397C" w14:textId="0A8F332C" w:rsidTr="00A75188">
        <w:tc>
          <w:tcPr>
            <w:tcW w:w="1630" w:type="dxa"/>
          </w:tcPr>
          <w:p w14:paraId="264054C9" w14:textId="25D7CC61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474FD1D9" w14:textId="77777777" w:rsidR="00057A91" w:rsidRDefault="00057A91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25E7" w14:textId="1128CB63" w:rsidR="00A75188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5ED8" w14:textId="77777777" w:rsidR="00A75188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7778" w14:textId="5C324321" w:rsidR="00A75188" w:rsidRPr="00057A91" w:rsidRDefault="00A75188" w:rsidP="000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C50DEE9" w14:textId="31EF344E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AD3F6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529D69F1" w14:textId="5E9247F3" w:rsidTr="00A75188">
        <w:tc>
          <w:tcPr>
            <w:tcW w:w="1630" w:type="dxa"/>
          </w:tcPr>
          <w:p w14:paraId="36E0EE9C" w14:textId="407AF70B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6E2EACFD" w14:textId="37C23EC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FAF4958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DF2F56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52F8DF0A" w14:textId="0927CBF7" w:rsidTr="00A75188">
        <w:tc>
          <w:tcPr>
            <w:tcW w:w="1630" w:type="dxa"/>
          </w:tcPr>
          <w:p w14:paraId="253E4719" w14:textId="45B3D220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613A3DA2" w14:textId="56CBB6C0" w:rsidR="00A458A6" w:rsidRPr="00A458A6" w:rsidRDefault="00A458A6" w:rsidP="00D760F1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25B487F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86E6A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1" w:rsidRPr="00A64E76" w14:paraId="0BC90A95" w14:textId="6240AE60" w:rsidTr="00A75188">
        <w:tc>
          <w:tcPr>
            <w:tcW w:w="1630" w:type="dxa"/>
          </w:tcPr>
          <w:p w14:paraId="3AB059D0" w14:textId="384E04C4" w:rsidR="000D3401" w:rsidRPr="00A64E76" w:rsidRDefault="00A75188" w:rsidP="000D340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Einheit</w:t>
            </w:r>
          </w:p>
        </w:tc>
        <w:tc>
          <w:tcPr>
            <w:tcW w:w="7871" w:type="dxa"/>
          </w:tcPr>
          <w:p w14:paraId="1A72615F" w14:textId="0D48AA84" w:rsidR="00272425" w:rsidRPr="00A64E76" w:rsidRDefault="00272425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10E4710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E78DB" w14:textId="77777777" w:rsidR="000D3401" w:rsidRPr="00A64E76" w:rsidRDefault="000D3401" w:rsidP="000D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E7933F2" w14:textId="77777777" w:rsidR="001B4203" w:rsidRPr="00A64E76" w:rsidRDefault="008C559B">
      <w:pPr>
        <w:rPr>
          <w:rFonts w:ascii="Times New Roman" w:hAnsi="Times New Roman" w:cs="Times New Roman"/>
          <w:sz w:val="24"/>
          <w:szCs w:val="24"/>
        </w:rPr>
      </w:pPr>
    </w:p>
    <w:sectPr w:rsidR="001B4203" w:rsidRPr="00A64E76" w:rsidSect="00A64E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BE9"/>
    <w:multiLevelType w:val="hybridMultilevel"/>
    <w:tmpl w:val="0674E810"/>
    <w:lvl w:ilvl="0" w:tplc="3C5AC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2E6"/>
    <w:multiLevelType w:val="hybridMultilevel"/>
    <w:tmpl w:val="81283C64"/>
    <w:lvl w:ilvl="0" w:tplc="A85A1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84FD9"/>
    <w:multiLevelType w:val="hybridMultilevel"/>
    <w:tmpl w:val="ED9AA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D9"/>
    <w:rsid w:val="00057A91"/>
    <w:rsid w:val="000D3401"/>
    <w:rsid w:val="00126349"/>
    <w:rsid w:val="0014081B"/>
    <w:rsid w:val="001B1604"/>
    <w:rsid w:val="00272425"/>
    <w:rsid w:val="00290BE1"/>
    <w:rsid w:val="003757F6"/>
    <w:rsid w:val="003A5FEC"/>
    <w:rsid w:val="003F236A"/>
    <w:rsid w:val="004F79ED"/>
    <w:rsid w:val="0051773A"/>
    <w:rsid w:val="00571EB4"/>
    <w:rsid w:val="0065594B"/>
    <w:rsid w:val="008C559B"/>
    <w:rsid w:val="009336CC"/>
    <w:rsid w:val="00A458A6"/>
    <w:rsid w:val="00A64E76"/>
    <w:rsid w:val="00A75188"/>
    <w:rsid w:val="00C770BE"/>
    <w:rsid w:val="00CC484C"/>
    <w:rsid w:val="00D65E57"/>
    <w:rsid w:val="00D760F1"/>
    <w:rsid w:val="00E00680"/>
    <w:rsid w:val="00EB1DFB"/>
    <w:rsid w:val="00ED11D9"/>
    <w:rsid w:val="00F44F14"/>
    <w:rsid w:val="00FB5C22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0413"/>
  <w15:chartTrackingRefBased/>
  <w15:docId w15:val="{30BC9644-3FD1-4C3C-8ECD-A3CAC15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11D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2022-03-04T05:29:00Z</dcterms:created>
  <dcterms:modified xsi:type="dcterms:W3CDTF">2022-03-04T05:29:00Z</dcterms:modified>
</cp:coreProperties>
</file>